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8" w:lineRule="auto"/>
        <w:rPr/>
      </w:pPr>
      <w:r w:rsidDel="00000000" w:rsidR="00000000" w:rsidRPr="00000000">
        <w:rPr/>
        <w:drawing>
          <wp:inline distB="114300" distT="114300" distL="114300" distR="114300">
            <wp:extent cx="5727700" cy="11430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6.8" w:lineRule="auto"/>
        <w:rPr>
          <w:rFonts w:ascii="Roboto" w:cs="Roboto" w:eastAsia="Roboto" w:hAnsi="Roboto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6.8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160" w:line="256.8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160" w:line="256.8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Руководство для Исполнителя поставщика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ind w:left="720" w:firstLine="0"/>
        <w:jc w:val="center"/>
        <w:rPr/>
      </w:pPr>
      <w:bookmarkStart w:colFirst="0" w:colLast="0" w:name="_zgdzrcwam468" w:id="0"/>
      <w:bookmarkEnd w:id="0"/>
      <w:r w:rsidDel="00000000" w:rsidR="00000000" w:rsidRPr="00000000">
        <w:rPr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tabs>
              <w:tab w:val="right" w:pos="13957.795275590554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d2gtx75sxl9u">
            <w:r w:rsidDel="00000000" w:rsidR="00000000" w:rsidRPr="00000000">
              <w:rPr>
                <w:b w:val="1"/>
                <w:rtl w:val="0"/>
              </w:rPr>
              <w:t xml:space="preserve">1. Главная страница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_d2gtx75sxl9u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ug5lp4qwmmjj">
            <w:r w:rsidDel="00000000" w:rsidR="00000000" w:rsidRPr="00000000">
              <w:rPr>
                <w:b w:val="1"/>
                <w:rtl w:val="0"/>
              </w:rPr>
              <w:t xml:space="preserve">2. Услуги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_ug5lp4qwmmjj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ddc55z5aspqc">
            <w:r w:rsidDel="00000000" w:rsidR="00000000" w:rsidRPr="00000000">
              <w:rPr>
                <w:b w:val="1"/>
                <w:rtl w:val="0"/>
              </w:rPr>
              <w:t xml:space="preserve">Для просмотра информации по своим услугам Работник может пройти на экран “Услуги” с помощью кнопки “Мои услуги” на главном экране офисного модуля: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_ddc55z5aspqc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cvf5imeh57s9">
            <w:r w:rsidDel="00000000" w:rsidR="00000000" w:rsidRPr="00000000">
              <w:rPr>
                <w:b w:val="1"/>
                <w:rtl w:val="0"/>
              </w:rPr>
              <w:t xml:space="preserve">3. Ежемесячные заявки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_cvf5imeh57s9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tuklcgniq28j">
            <w:r w:rsidDel="00000000" w:rsidR="00000000" w:rsidRPr="00000000">
              <w:rPr>
                <w:b w:val="1"/>
                <w:rtl w:val="0"/>
              </w:rPr>
              <w:t xml:space="preserve">4. Учет объемов услуг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_tuklcgniq28j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hmzcisr75cyz">
            <w:r w:rsidDel="00000000" w:rsidR="00000000" w:rsidRPr="00000000">
              <w:rPr>
                <w:b w:val="1"/>
                <w:rtl w:val="0"/>
              </w:rPr>
              <w:t xml:space="preserve">5. Заявления сотрудника поставщика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_hmzcisr75cyz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j2fr3dc0ps25">
            <w:r w:rsidDel="00000000" w:rsidR="00000000" w:rsidRPr="00000000">
              <w:rPr>
                <w:b w:val="1"/>
                <w:rtl w:val="0"/>
              </w:rPr>
              <w:t xml:space="preserve">6. Календарь отпусков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_j2fr3dc0ps25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u1yh4f1frm1s">
            <w:r w:rsidDel="00000000" w:rsidR="00000000" w:rsidRPr="00000000">
              <w:rPr>
                <w:b w:val="1"/>
                <w:rtl w:val="0"/>
              </w:rPr>
              <w:t xml:space="preserve">7. Задачи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_u1yh4f1frm1s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m8l5c9wlz181">
            <w:r w:rsidDel="00000000" w:rsidR="00000000" w:rsidRPr="00000000">
              <w:rPr>
                <w:b w:val="1"/>
                <w:rtl w:val="0"/>
              </w:rPr>
              <w:t xml:space="preserve">Делегирование на период отсутствия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_m8l5c9wlz181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q8ufeo5e0n36">
            <w:r w:rsidDel="00000000" w:rsidR="00000000" w:rsidRPr="00000000">
              <w:rPr>
                <w:b w:val="1"/>
                <w:rtl w:val="0"/>
              </w:rPr>
              <w:t xml:space="preserve">Справочники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_q8ufeo5e0n36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13957.795275590554"/>
            </w:tabs>
            <w:spacing w:before="60" w:line="240" w:lineRule="auto"/>
            <w:ind w:left="1080" w:firstLine="0"/>
            <w:rPr/>
          </w:pPr>
          <w:hyperlink w:anchor="_530xdq4nuctj">
            <w:r w:rsidDel="00000000" w:rsidR="00000000" w:rsidRPr="00000000">
              <w:rPr>
                <w:rtl w:val="0"/>
              </w:rPr>
              <w:t xml:space="preserve">Проекты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_530xdq4nuctj \h </w:instrText>
            <w:fldChar w:fldCharType="separate"/>
          </w:r>
          <w:r w:rsidDel="00000000" w:rsidR="00000000" w:rsidRPr="00000000">
            <w:rPr>
              <w:rtl w:val="0"/>
            </w:rPr>
            <w:t xml:space="preserve">35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13957.795275590554"/>
            </w:tabs>
            <w:spacing w:after="80" w:before="200" w:line="240" w:lineRule="auto"/>
            <w:ind w:left="0" w:firstLine="0"/>
            <w:rPr/>
          </w:pPr>
          <w:hyperlink w:anchor="_pp3kt4juj7xn">
            <w:r w:rsidDel="00000000" w:rsidR="00000000" w:rsidRPr="00000000">
              <w:rPr>
                <w:b w:val="1"/>
                <w:rtl w:val="0"/>
              </w:rPr>
              <w:t xml:space="preserve">Помощь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_pp3kt4juj7xn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ind w:left="720" w:firstLine="0"/>
        <w:jc w:val="center"/>
        <w:rPr/>
      </w:pPr>
      <w:bookmarkStart w:colFirst="0" w:colLast="0" w:name="_h6jlrctj2uft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ind w:left="720" w:firstLine="0"/>
        <w:jc w:val="center"/>
        <w:rPr/>
      </w:pPr>
      <w:bookmarkStart w:colFirst="0" w:colLast="0" w:name="_d2gtx75sxl9u" w:id="2"/>
      <w:bookmarkEnd w:id="2"/>
      <w:r w:rsidDel="00000000" w:rsidR="00000000" w:rsidRPr="00000000">
        <w:rPr>
          <w:rtl w:val="0"/>
        </w:rPr>
        <w:t xml:space="preserve">1. Главная страница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4305300"/>
            <wp:effectExtent b="0" l="0" r="0" t="0"/>
            <wp:docPr id="2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  <w:t xml:space="preserve">На окне приветствия можно увидеть: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Уведомления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Настройки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Имя, зарегистрированное в системе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Доступ в модули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406900"/>
            <wp:effectExtent b="0" l="0" r="0" t="0"/>
            <wp:docPr id="4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  <w:t xml:space="preserve">На главном экране Офисного модуля можно увидеть: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Ежемесячные заявки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Мои слуги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Учет объемов услуг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Календарь отпусков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Личный кабинет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Шаблоны документов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Заявки (Заявления сотрудников поставщика)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  <w:t xml:space="preserve">Из меню можно перейти на следующие экраны: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Услуги</w:t>
      </w:r>
      <w:r w:rsidDel="00000000" w:rsidR="00000000" w:rsidRPr="00000000">
        <w:rPr>
          <w:rtl w:val="0"/>
        </w:rPr>
        <w:t xml:space="preserve"> - Просмотр информации по своим услугам.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Ежемесячные заявки</w:t>
      </w:r>
      <w:r w:rsidDel="00000000" w:rsidR="00000000" w:rsidRPr="00000000">
        <w:rPr>
          <w:rtl w:val="0"/>
        </w:rPr>
        <w:t xml:space="preserve"> - Просмотр информации по заявкам за месяц.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Учет объемов услуг</w:t>
      </w:r>
      <w:r w:rsidDel="00000000" w:rsidR="00000000" w:rsidRPr="00000000">
        <w:rPr>
          <w:rtl w:val="0"/>
        </w:rPr>
        <w:t xml:space="preserve"> - Внесение, оспаривание объемов предоставленных услуг за выбранный месяц.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Задачи</w:t>
      </w:r>
      <w:r w:rsidDel="00000000" w:rsidR="00000000" w:rsidRPr="00000000">
        <w:rPr>
          <w:rtl w:val="0"/>
        </w:rPr>
        <w:t xml:space="preserve"> - Создание Задач в рамках проектов.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Календарь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отпусков</w:t>
      </w:r>
      <w:r w:rsidDel="00000000" w:rsidR="00000000" w:rsidRPr="00000000">
        <w:rPr>
          <w:rtl w:val="0"/>
        </w:rPr>
        <w:t xml:space="preserve"> - Просмотр перерывов в оказании услуг в формате календаря.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Заявления сотрудника поставщика</w:t>
      </w:r>
      <w:r w:rsidDel="00000000" w:rsidR="00000000" w:rsidRPr="00000000">
        <w:rPr>
          <w:rtl w:val="0"/>
        </w:rPr>
        <w:t xml:space="preserve"> - Создание, просмотр заявок на перерывы в оказании услуг.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Уведомления</w:t>
      </w:r>
      <w:r w:rsidDel="00000000" w:rsidR="00000000" w:rsidRPr="00000000">
        <w:rPr>
          <w:rtl w:val="0"/>
        </w:rPr>
        <w:t xml:space="preserve"> - просмотр системных уведомлений. 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Делегирование на период отсутствия </w:t>
      </w:r>
      <w:r w:rsidDel="00000000" w:rsidR="00000000" w:rsidRPr="00000000">
        <w:rPr>
          <w:rtl w:val="0"/>
        </w:rPr>
        <w:t xml:space="preserve">- передача своей учетной записи доверенному коллеге, который сможет выполнять операции на период отсутствия Пользователя.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Справочники - Поставщики - Исполнители поставщика </w:t>
      </w:r>
      <w:r w:rsidDel="00000000" w:rsidR="00000000" w:rsidRPr="00000000">
        <w:rPr>
          <w:rtl w:val="0"/>
        </w:rPr>
        <w:t xml:space="preserve">- Просмотр своего личного кабинета.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Справочники - Поставщики - Шаблоны документов </w:t>
      </w:r>
      <w:r w:rsidDel="00000000" w:rsidR="00000000" w:rsidRPr="00000000">
        <w:rPr>
          <w:rtl w:val="0"/>
        </w:rPr>
        <w:t xml:space="preserve">- Просмотр документов для ознакомления.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Справочники - Поставщики - График отпусков </w:t>
      </w:r>
      <w:r w:rsidDel="00000000" w:rsidR="00000000" w:rsidRPr="00000000">
        <w:rPr>
          <w:rtl w:val="0"/>
        </w:rPr>
        <w:t xml:space="preserve">- Просмотр планируемых перерывов в оказании услуг в формате календаря.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Справочники - Доп. условия </w:t>
      </w:r>
      <w:r w:rsidDel="00000000" w:rsidR="00000000" w:rsidRPr="00000000">
        <w:rPr>
          <w:rtl w:val="0"/>
        </w:rPr>
        <w:t xml:space="preserve">- Просмотр доп. условий, которые будут указаны в услугах.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Справочники - Проекты</w:t>
      </w:r>
      <w:r w:rsidDel="00000000" w:rsidR="00000000" w:rsidRPr="00000000">
        <w:rPr>
          <w:rtl w:val="0"/>
        </w:rPr>
        <w:t xml:space="preserve"> - Просмотр информации по Проектам.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Политика конфиденциальности </w:t>
      </w:r>
      <w:r w:rsidDel="00000000" w:rsidR="00000000" w:rsidRPr="00000000">
        <w:rPr>
          <w:rtl w:val="0"/>
        </w:rPr>
        <w:t xml:space="preserve">- Просмотр документа “Политика конфиденциальности ООО “ИЭЛДЖИ””.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Обращения </w:t>
      </w:r>
      <w:r w:rsidDel="00000000" w:rsidR="00000000" w:rsidRPr="00000000">
        <w:rPr>
          <w:rtl w:val="0"/>
        </w:rPr>
        <w:t xml:space="preserve">- Просмотр и взаимодействия по своим обращениям в тех. поддержку.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Параметры</w:t>
      </w:r>
      <w:r w:rsidDel="00000000" w:rsidR="00000000" w:rsidRPr="00000000">
        <w:rPr>
          <w:rtl w:val="0"/>
        </w:rPr>
        <w:t xml:space="preserve"> - Настройки экранов.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Сменить пароль</w:t>
      </w:r>
      <w:r w:rsidDel="00000000" w:rsidR="00000000" w:rsidRPr="00000000">
        <w:rPr>
          <w:rtl w:val="0"/>
        </w:rPr>
        <w:t xml:space="preserve"> - Редактирование текущего пароля для учетной записи.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Написать в поддержку</w:t>
      </w:r>
      <w:r w:rsidDel="00000000" w:rsidR="00000000" w:rsidRPr="00000000">
        <w:rPr>
          <w:rtl w:val="0"/>
        </w:rPr>
        <w:t xml:space="preserve"> - Создание обращения в техническую поддержку.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jc w:val="center"/>
        <w:rPr/>
      </w:pPr>
      <w:bookmarkStart w:colFirst="0" w:colLast="0" w:name="_ug5lp4qwmmjj" w:id="3"/>
      <w:bookmarkEnd w:id="3"/>
      <w:r w:rsidDel="00000000" w:rsidR="00000000" w:rsidRPr="00000000">
        <w:rPr>
          <w:rtl w:val="0"/>
        </w:rPr>
        <w:t xml:space="preserve">2. Услуги</w:t>
      </w:r>
    </w:p>
    <w:p w:rsidR="00000000" w:rsidDel="00000000" w:rsidP="00000000" w:rsidRDefault="00000000" w:rsidRPr="00000000" w14:paraId="0000003A">
      <w:pPr>
        <w:pStyle w:val="Heading1"/>
        <w:ind w:firstLine="283.46456692913375"/>
        <w:jc w:val="left"/>
        <w:rPr>
          <w:sz w:val="22"/>
          <w:szCs w:val="22"/>
        </w:rPr>
      </w:pPr>
      <w:bookmarkStart w:colFirst="0" w:colLast="0" w:name="_ddc55z5aspqc" w:id="4"/>
      <w:bookmarkEnd w:id="4"/>
      <w:r w:rsidDel="00000000" w:rsidR="00000000" w:rsidRPr="00000000">
        <w:rPr>
          <w:sz w:val="22"/>
          <w:szCs w:val="22"/>
          <w:rtl w:val="0"/>
        </w:rPr>
        <w:t xml:space="preserve">Для просмотра информации по своим услугам Работник может пройти на экран “Услуги” с помощью кнопки “Мои услуги” на главном экране офисного модуля:</w:t>
      </w:r>
    </w:p>
    <w:p w:rsidR="00000000" w:rsidDel="00000000" w:rsidP="00000000" w:rsidRDefault="00000000" w:rsidRPr="00000000" w14:paraId="0000003B">
      <w:pPr>
        <w:pStyle w:val="Heading1"/>
        <w:ind w:firstLine="283.46456692913375"/>
        <w:jc w:val="left"/>
        <w:rPr/>
      </w:pPr>
      <w:bookmarkStart w:colFirst="0" w:colLast="0" w:name="_sat2jwcdfpoq" w:id="5"/>
      <w:bookmarkEnd w:id="5"/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283.46456692913375"/>
        <w:rPr/>
      </w:pPr>
      <w:r w:rsidDel="00000000" w:rsidR="00000000" w:rsidRPr="00000000">
        <w:rPr>
          <w:rtl w:val="0"/>
        </w:rPr>
        <w:t xml:space="preserve">Работнику доступны к просмотру только те услуги, где он указан исполнителем поставщика без коммерческой информации.</w:t>
      </w:r>
    </w:p>
    <w:p w:rsidR="00000000" w:rsidDel="00000000" w:rsidP="00000000" w:rsidRDefault="00000000" w:rsidRPr="00000000" w14:paraId="0000003D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экране “Услуги” можно: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Запросить заказчика связаться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Перейти на экран учета услуг по соответствующей кнопке (если строка с услугой не выделена, то переход на общий экран учета объемов услуг, если строка с услугой выделена, то экран открывает объемы по выделенной услуге)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Просмотреть информацию в окне услуги</w:t>
      </w:r>
    </w:p>
    <w:p w:rsidR="00000000" w:rsidDel="00000000" w:rsidP="00000000" w:rsidRDefault="00000000" w:rsidRPr="00000000" w14:paraId="00000042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241300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Статусы услуг: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Активная - Услуга активна и ведется учет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Создана - Поставщику следует активировать услугу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Активирована поставщиком - Заказчику следует принять или отклонить дату начала услуги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Дата начала отклонена заказчиком - Поставщику следует предложить новую дату начала услуги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Не активная - Услуга неактивна и учет не ведется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Вкладки на экране редактирования услуги: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Основные сведения:</w:t>
      </w:r>
    </w:p>
    <w:p w:rsidR="00000000" w:rsidDel="00000000" w:rsidP="00000000" w:rsidRDefault="00000000" w:rsidRPr="00000000" w14:paraId="00000051">
      <w:pPr>
        <w:widowControl w:val="0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4356100"/>
            <wp:effectExtent b="0" l="0" r="0" t="0"/>
            <wp:docPr id="4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ind w:left="0" w:firstLine="0"/>
        <w:rPr/>
      </w:pPr>
      <w:r w:rsidDel="00000000" w:rsidR="00000000" w:rsidRPr="00000000">
        <w:rPr>
          <w:rtl w:val="0"/>
        </w:rPr>
        <w:t xml:space="preserve">Услуга не редактируется.</w:t>
      </w:r>
    </w:p>
    <w:p w:rsidR="00000000" w:rsidDel="00000000" w:rsidP="00000000" w:rsidRDefault="00000000" w:rsidRPr="00000000" w14:paraId="00000053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Основные сведения (необязательные поля):</w:t>
      </w:r>
    </w:p>
    <w:p w:rsidR="00000000" w:rsidDel="00000000" w:rsidP="00000000" w:rsidRDefault="00000000" w:rsidRPr="00000000" w14:paraId="00000058">
      <w:pPr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4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Услуга не редактируется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Перерывы в оказании услуг: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Отображаются заявления Исполнителя поставщика, прикрепленного к данной услуге. Можно создать заявление или перейти на экран заявлений для согласования перерыва по кнопке “Таблица заявлений”. Отобразятся только заявления, привязанные к данной услуге.</w:t>
      </w:r>
    </w:p>
    <w:p w:rsidR="00000000" w:rsidDel="00000000" w:rsidP="00000000" w:rsidRDefault="00000000" w:rsidRPr="00000000" w14:paraId="00000062">
      <w:pPr>
        <w:ind w:left="144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9"/>
        </w:numPr>
        <w:ind w:left="708.6614173228347" w:hanging="360"/>
      </w:pPr>
      <w:r w:rsidDel="00000000" w:rsidR="00000000" w:rsidRPr="00000000">
        <w:rPr>
          <w:rtl w:val="0"/>
        </w:rPr>
        <w:t xml:space="preserve">История сообщений: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Отображается история сообщений от Менеджера, Координатора и/или Исполнителя поставщика, созданных по кнопке на экране услуг “Связаться с заказчиком”.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Доп. условия: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Услуга не редактируется.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6"/>
        </w:numPr>
        <w:ind w:left="720" w:hanging="360"/>
      </w:pPr>
      <w:r w:rsidDel="00000000" w:rsidR="00000000" w:rsidRPr="00000000">
        <w:rPr>
          <w:rtl w:val="0"/>
        </w:rPr>
        <w:t xml:space="preserve">История изменений: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68800"/>
            <wp:effectExtent b="0" l="0" r="0" t="0"/>
            <wp:docPr id="3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firstLine="283.46456692913375"/>
        <w:rPr/>
      </w:pPr>
      <w:r w:rsidDel="00000000" w:rsidR="00000000" w:rsidRPr="00000000">
        <w:rPr>
          <w:rtl w:val="0"/>
        </w:rPr>
        <w:t xml:space="preserve">Отображаются изменения в услуге с детализацией.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jc w:val="center"/>
        <w:rPr/>
      </w:pPr>
      <w:bookmarkStart w:colFirst="0" w:colLast="0" w:name="_cvf5imeh57s9" w:id="6"/>
      <w:bookmarkEnd w:id="6"/>
      <w:r w:rsidDel="00000000" w:rsidR="00000000" w:rsidRPr="00000000">
        <w:rPr>
          <w:rtl w:val="0"/>
        </w:rPr>
        <w:t xml:space="preserve">3. Ежемесячные заявки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Для учета объемов услуг каждый месяц на активной услуге должна быть создана Ежемесячная заявка, если на услуге нет длительного перерыва/перерывов, перекрывающих все дни месяца.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434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Исполнитель поставщика видит Ежемесячные заявки в рамках активных услуг, где он указан сотрудником.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На странице Ежемесячных заявок можно воспользоваться фильтром по номеру услуги, интересующим месяцем, неподтвержденным объемам и стоимости, добавить прочие условия поиска: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2298700"/>
            <wp:effectExtent b="0" l="0" r="0" t="0"/>
            <wp:docPr id="3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Исполнитель может только просматривать заявки без коммерческих данных. 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Цветовое обозначение Ежемесячных заявок: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/>
        <w:drawing>
          <wp:inline distB="114300" distT="114300" distL="114300" distR="114300">
            <wp:extent cx="4248150" cy="314325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стоимость и объемы не подтверждены, отчетный период прошел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114300" distT="114300" distL="114300" distR="114300">
            <wp:extent cx="4305300" cy="361950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стоимость и объемы подтверждены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4286250" cy="314325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стоимость и объемы не подтверждены, отчетный период еще не прошел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Вкладки в ежемесячной заявке: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Основные сведения: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2565400"/>
            <wp:effectExtent b="0" l="0" r="0" t="0"/>
            <wp:docPr id="2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Изменения мест оказания услуг: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1905000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Просмотр изменения адреса оказание услуги, если в указанном периоде они менялись.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История подтверждения:</w:t>
      </w:r>
    </w:p>
    <w:p w:rsidR="00000000" w:rsidDel="00000000" w:rsidP="00000000" w:rsidRDefault="00000000" w:rsidRPr="00000000" w14:paraId="0000008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896112" cy="2005794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96112" cy="2005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Задачи: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1536700"/>
            <wp:effectExtent b="0" l="0" r="0" t="0"/>
            <wp:docPr id="44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Информация по подтвержденным объемам в задачах.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jc w:val="center"/>
        <w:rPr/>
      </w:pPr>
      <w:bookmarkStart w:colFirst="0" w:colLast="0" w:name="_tuklcgniq28j" w:id="7"/>
      <w:bookmarkEnd w:id="7"/>
      <w:r w:rsidDel="00000000" w:rsidR="00000000" w:rsidRPr="00000000">
        <w:rPr>
          <w:rtl w:val="0"/>
        </w:rPr>
        <w:t xml:space="preserve">4. Учет объемов услуг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Для согласования и контроля предоставленных поставщиком объемов услуг за месяц необходимо воспользоваться экраном “Учет объемов услуг”: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4069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Для отображения объемов своих услуг на экране учета объемов необходимо убедиться, что выбран договор и отчетный период: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9271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Для отображения данных после выбора договора и месяца обязательно необходимо нажать на кнопку “Поиск”.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Для внесения объемов за выбранный период необходимо нажать на функцию “Редактировать” или выбрать строку двойным кликом по ячейке дней: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/>
        <w:drawing>
          <wp:inline distB="114300" distT="114300" distL="114300" distR="114300">
            <wp:extent cx="8072438" cy="3440267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72438" cy="3440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Поставщик вносит объемы за отчетный период по услугам и/или проектам и задачам. Заказчик должен их подтвердить или оспорить. Поставщик также может оспорить объемы в ответ.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Цветовая индикация объемов: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8 </w:t>
      </w:r>
      <w:r w:rsidDel="00000000" w:rsidR="00000000" w:rsidRPr="00000000">
        <w:rPr>
          <w:rtl w:val="0"/>
        </w:rPr>
        <w:t xml:space="preserve">- объемы не подтверждены, необходимо подтверждение или оспаривание.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b w:val="1"/>
          <w:color w:val="6aa84f"/>
          <w:rtl w:val="0"/>
        </w:rPr>
        <w:t xml:space="preserve">8 </w:t>
      </w:r>
      <w:r w:rsidDel="00000000" w:rsidR="00000000" w:rsidRPr="00000000">
        <w:rPr>
          <w:rtl w:val="0"/>
        </w:rPr>
        <w:t xml:space="preserve">- объемы подтверждены, дальнейших действий не требуется, если Поставщик не будет в дальнейшем их оспаривать.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b w:val="1"/>
          <w:color w:val="f1c232"/>
          <w:rtl w:val="0"/>
        </w:rPr>
        <w:t xml:space="preserve">8 </w:t>
      </w:r>
      <w:r w:rsidDel="00000000" w:rsidR="00000000" w:rsidRPr="00000000">
        <w:rPr>
          <w:rtl w:val="0"/>
        </w:rPr>
        <w:t xml:space="preserve">- часы находятся на оспаривании, можно ознакомиться с протоколом разногласия. Необходимо нажать на ячейку и : а) подтвердить или оспорить (если комментарий оставлен стороной поставщика); б) дождаться ответа поставщика или удалить комментарий (если комментарий оставлен стороной заказчика).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Чтобы оспорить внесенные объемы, нужно клинкнуть по ячейке с оспариваемыми часами, внести новое значение часов и комментарий, нажать на “ОК” для сохранения комментария. Число окрасится в желтый цвет:</w:t>
      </w:r>
    </w:p>
    <w:p w:rsidR="00000000" w:rsidDel="00000000" w:rsidP="00000000" w:rsidRDefault="00000000" w:rsidRPr="00000000" w14:paraId="000000A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19613" cy="2847575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284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Для удаления собственного комментария нужно нажать на желтое число в ячейке с внесенным комментарием и нажать “Удалить”. Число окрасится в красный. Комментарии других пользователей удалять нельзя:</w:t>
      </w:r>
    </w:p>
    <w:p w:rsidR="00000000" w:rsidDel="00000000" w:rsidP="00000000" w:rsidRDefault="00000000" w:rsidRPr="00000000" w14:paraId="000000A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83640" cy="2805113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3640" cy="2805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Если комментарий внесен противоположной стороной (Заказчик - Поставщик), необходимо “Принять”. Число окрасится в зеленый:</w:t>
      </w:r>
    </w:p>
    <w:p w:rsidR="00000000" w:rsidDel="00000000" w:rsidP="00000000" w:rsidRDefault="00000000" w:rsidRPr="00000000" w14:paraId="000000A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88625" cy="2592057"/>
            <wp:effectExtent b="0" l="0" r="0" t="0"/>
            <wp:docPr id="4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8625" cy="2592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Или “Ответить” и внести новый комментарий. Число останется желтым до тех пор, пока его не подтвердит одна из сторон:</w:t>
      </w:r>
    </w:p>
    <w:p w:rsidR="00000000" w:rsidDel="00000000" w:rsidP="00000000" w:rsidRDefault="00000000" w:rsidRPr="00000000" w14:paraId="000000A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873" cy="2648950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873" cy="264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Если в выбранном периоде есть оспаривание объемов, в поле “Функция” можно ознакомиться с Протоколом разногласий: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2324100"/>
            <wp:effectExtent b="0" l="0" r="0" t="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Начиная с версии программы 1.1.17.хх, договоры делятся на 2 типа - с проектами и без проектов.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Если услуги не требую отчета по проектам и задачам, они привязываются к стандартному договору и отображаются без проектов. Подтверждать объемы по таким услугам необходимо в стандартном порядке.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Если услуги требуют отчета по проектам и задачам, они привязываются к соответствующему договору и отображаются на экране с указанием Проектов и Задач. Заказчик не может подтвердить объемы по услуге, на которой есть привязанные Проекты и Задачи, до того, как объемы подтвердит ответственный за этот проект Проектный менеджер: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6068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1"/>
        <w:jc w:val="center"/>
        <w:rPr/>
      </w:pPr>
      <w:bookmarkStart w:colFirst="0" w:colLast="0" w:name="_hmzcisr75cyz" w:id="8"/>
      <w:bookmarkEnd w:id="8"/>
      <w:r w:rsidDel="00000000" w:rsidR="00000000" w:rsidRPr="00000000">
        <w:rPr>
          <w:rtl w:val="0"/>
        </w:rPr>
        <w:t xml:space="preserve">5. Заявления сотрудника поставщика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firstLine="283.46456692913375"/>
        <w:rPr/>
      </w:pPr>
      <w:r w:rsidDel="00000000" w:rsidR="00000000" w:rsidRPr="00000000">
        <w:rPr>
          <w:rtl w:val="0"/>
        </w:rPr>
        <w:t xml:space="preserve">Исполнитель может подать на согласование Заявление. Ознакомиться с заявлениями можно на экране “Заявления сотрудника поставщика” (кнопка “Заявки”):</w:t>
      </w:r>
      <w:r w:rsidDel="00000000" w:rsidR="00000000" w:rsidRPr="00000000">
        <w:rPr/>
        <w:drawing>
          <wp:inline distB="114300" distT="114300" distL="114300" distR="114300">
            <wp:extent cx="8863200" cy="43561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экране “Заявления сотрудника поставщика” можно воспользоваться фильтрами по статусу, либо добавить условия поиска.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2019300"/>
            <wp:effectExtent b="0" l="0" r="0" t="0"/>
            <wp:docPr id="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firstLine="283.46456692913375"/>
        <w:rPr/>
      </w:pPr>
      <w:r w:rsidDel="00000000" w:rsidR="00000000" w:rsidRPr="00000000">
        <w:rPr>
          <w:rtl w:val="0"/>
        </w:rPr>
        <w:t xml:space="preserve">Создание заявления:</w:t>
      </w:r>
    </w:p>
    <w:p w:rsidR="00000000" w:rsidDel="00000000" w:rsidP="00000000" w:rsidRDefault="00000000" w:rsidRPr="00000000" w14:paraId="000000C2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Выбор услуги</w:t>
      </w:r>
    </w:p>
    <w:p w:rsidR="00000000" w:rsidDel="00000000" w:rsidP="00000000" w:rsidRDefault="00000000" w:rsidRPr="00000000" w14:paraId="000000C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1054100"/>
            <wp:effectExtent b="0" l="0" r="0" t="0"/>
            <wp:docPr id="3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Выбор типа отпуска (список прокручивается колесом мыши)</w:t>
      </w:r>
    </w:p>
    <w:p w:rsidR="00000000" w:rsidDel="00000000" w:rsidP="00000000" w:rsidRDefault="00000000" w:rsidRPr="00000000" w14:paraId="000000C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091488" cy="1716376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1488" cy="1716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Дата начала</w:t>
      </w:r>
    </w:p>
    <w:p w:rsidR="00000000" w:rsidDel="00000000" w:rsidP="00000000" w:rsidRDefault="00000000" w:rsidRPr="00000000" w14:paraId="000000C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7862888" cy="166207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888" cy="1662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Дата окончания (не может быть раньше Даты начала)</w:t>
      </w:r>
    </w:p>
    <w:p w:rsidR="00000000" w:rsidDel="00000000" w:rsidP="00000000" w:rsidRDefault="00000000" w:rsidRPr="00000000" w14:paraId="000000C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7881938" cy="1815400"/>
            <wp:effectExtent b="0" l="0" r="0" t="0"/>
            <wp:docPr id="3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1938" cy="18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Загрузить при необходимости скан заявления</w:t>
      </w:r>
    </w:p>
    <w:p w:rsidR="00000000" w:rsidDel="00000000" w:rsidP="00000000" w:rsidRDefault="00000000" w:rsidRPr="00000000" w14:paraId="000000C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7929563" cy="1496313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9563" cy="1496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заполнения всех необходимых полей нажать на “Отправить на согласование”</w:t>
      </w:r>
    </w:p>
    <w:p w:rsidR="00000000" w:rsidDel="00000000" w:rsidP="00000000" w:rsidRDefault="00000000" w:rsidRPr="00000000" w14:paraId="000000C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4038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rPr/>
      </w:pPr>
      <w:r w:rsidDel="00000000" w:rsidR="00000000" w:rsidRPr="00000000">
        <w:rPr>
          <w:rtl w:val="0"/>
        </w:rPr>
        <w:t xml:space="preserve">Статусы заявлений:</w:t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  <w:t xml:space="preserve">На утверждении - проходит цепочку согласований у Заказчика и Менеджера поставщика.</w:t>
      </w:r>
    </w:p>
    <w:p w:rsidR="00000000" w:rsidDel="00000000" w:rsidP="00000000" w:rsidRDefault="00000000" w:rsidRPr="00000000" w14:paraId="000000D0">
      <w:pPr>
        <w:ind w:left="0" w:firstLine="0"/>
        <w:rPr/>
      </w:pPr>
      <w:r w:rsidDel="00000000" w:rsidR="00000000" w:rsidRPr="00000000">
        <w:rPr>
          <w:rtl w:val="0"/>
        </w:rPr>
        <w:t xml:space="preserve">Подтверждено - прошло все согласования. Даты отпуска отмечены в таблице учета объемов услуг</w:t>
      </w:r>
    </w:p>
    <w:p w:rsidR="00000000" w:rsidDel="00000000" w:rsidP="00000000" w:rsidRDefault="00000000" w:rsidRPr="00000000" w14:paraId="000000D1">
      <w:pPr>
        <w:ind w:left="0" w:firstLine="0"/>
        <w:rPr/>
      </w:pPr>
      <w:r w:rsidDel="00000000" w:rsidR="00000000" w:rsidRPr="00000000">
        <w:rPr>
          <w:rtl w:val="0"/>
        </w:rPr>
        <w:t xml:space="preserve">Отклонено - не прошло согласование.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jc w:val="center"/>
        <w:rPr/>
      </w:pPr>
      <w:bookmarkStart w:colFirst="0" w:colLast="0" w:name="_j2fr3dc0ps25" w:id="9"/>
      <w:bookmarkEnd w:id="9"/>
      <w:r w:rsidDel="00000000" w:rsidR="00000000" w:rsidRPr="00000000">
        <w:rPr>
          <w:rtl w:val="0"/>
        </w:rPr>
        <w:t xml:space="preserve">6. Календарь отпусков</w:t>
      </w:r>
    </w:p>
    <w:p w:rsidR="00000000" w:rsidDel="00000000" w:rsidP="00000000" w:rsidRDefault="00000000" w:rsidRPr="00000000" w14:paraId="000000D3">
      <w:pPr>
        <w:ind w:firstLine="283.46456692913375"/>
        <w:rPr/>
      </w:pPr>
      <w:r w:rsidDel="00000000" w:rsidR="00000000" w:rsidRPr="00000000">
        <w:rPr>
          <w:rtl w:val="0"/>
        </w:rPr>
        <w:t xml:space="preserve">Просмотр статусов Заявлений исполнителя поставщика (перерывов в оказании услуг) возможно через форму Календаря отпусков:</w:t>
      </w:r>
    </w:p>
    <w:p w:rsidR="00000000" w:rsidDel="00000000" w:rsidP="00000000" w:rsidRDefault="00000000" w:rsidRPr="00000000" w14:paraId="000000D4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68800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1244600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firstLine="283.46456692913375"/>
        <w:rPr/>
      </w:pPr>
      <w:r w:rsidDel="00000000" w:rsidR="00000000" w:rsidRPr="00000000">
        <w:rPr>
          <w:rtl w:val="0"/>
        </w:rPr>
        <w:t xml:space="preserve">Календарь можно регулировать по периоду Начало - Конец, а так же Юр.лицу, для обновления страницы необходимо нажать на кнопку “Поиск”.</w:t>
      </w:r>
    </w:p>
    <w:p w:rsidR="00000000" w:rsidDel="00000000" w:rsidP="00000000" w:rsidRDefault="00000000" w:rsidRPr="00000000" w14:paraId="000000D7">
      <w:pPr>
        <w:ind w:firstLine="283.46456692913375"/>
        <w:rPr/>
      </w:pPr>
      <w:r w:rsidDel="00000000" w:rsidR="00000000" w:rsidRPr="00000000">
        <w:rPr>
          <w:rtl w:val="0"/>
        </w:rPr>
        <w:t xml:space="preserve">Нажав на строку перерыва в оказании услуг, можно просмотреть информацию по нему.</w:t>
      </w:r>
    </w:p>
    <w:p w:rsidR="00000000" w:rsidDel="00000000" w:rsidP="00000000" w:rsidRDefault="00000000" w:rsidRPr="00000000" w14:paraId="000000D8">
      <w:pPr>
        <w:ind w:firstLine="283.46456692913375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19338" cy="21517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338" cy="215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1"/>
        <w:jc w:val="center"/>
        <w:rPr/>
      </w:pPr>
      <w:bookmarkStart w:colFirst="0" w:colLast="0" w:name="_u1yh4f1frm1s" w:id="10"/>
      <w:bookmarkEnd w:id="10"/>
      <w:r w:rsidDel="00000000" w:rsidR="00000000" w:rsidRPr="00000000">
        <w:rPr>
          <w:rtl w:val="0"/>
        </w:rPr>
        <w:t xml:space="preserve">7. Задачи</w:t>
      </w:r>
    </w:p>
    <w:p w:rsidR="00000000" w:rsidDel="00000000" w:rsidP="00000000" w:rsidRDefault="00000000" w:rsidRPr="00000000" w14:paraId="000000DB">
      <w:pPr>
        <w:ind w:firstLine="283.46456692913375"/>
        <w:rPr/>
      </w:pPr>
      <w:r w:rsidDel="00000000" w:rsidR="00000000" w:rsidRPr="00000000">
        <w:rPr>
          <w:rtl w:val="0"/>
        </w:rPr>
        <w:t xml:space="preserve">Если есть потребность вести учет предоставленных объемов услуг по Проектам Компании-заказчика, необходимо создать Задачу, прикрепленную к Услуге поставщика в рамках активного Проекта заказчика.</w:t>
      </w:r>
    </w:p>
    <w:p w:rsidR="00000000" w:rsidDel="00000000" w:rsidP="00000000" w:rsidRDefault="00000000" w:rsidRPr="00000000" w14:paraId="000000DC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 Задач можно перейти через меню:</w:t>
      </w:r>
      <w:r w:rsidDel="00000000" w:rsidR="00000000" w:rsidRPr="00000000">
        <w:rPr/>
        <w:drawing>
          <wp:inline distB="114300" distT="114300" distL="114300" distR="114300">
            <wp:extent cx="8863200" cy="4330700"/>
            <wp:effectExtent b="0" l="0" r="0" t="0"/>
            <wp:docPr id="3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firstLine="283.46456692913375"/>
        <w:rPr/>
      </w:pPr>
      <w:r w:rsidDel="00000000" w:rsidR="00000000" w:rsidRPr="00000000">
        <w:rPr>
          <w:rtl w:val="0"/>
        </w:rPr>
        <w:t xml:space="preserve">Исполнитель видит только те Задачи, которые прикреплены к его услугам.</w:t>
      </w:r>
    </w:p>
    <w:p w:rsidR="00000000" w:rsidDel="00000000" w:rsidP="00000000" w:rsidRDefault="00000000" w:rsidRPr="00000000" w14:paraId="000000DF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экране “Задачи” можно воспользоваться фильтром по месяцу действия Задач, создать или изменить доступные Задачи:</w:t>
      </w:r>
    </w:p>
    <w:p w:rsidR="00000000" w:rsidDel="00000000" w:rsidP="00000000" w:rsidRDefault="00000000" w:rsidRPr="00000000" w14:paraId="000000E0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273480" cy="4096750"/>
            <wp:effectExtent b="0" l="0" r="0" t="0"/>
            <wp:docPr id="4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73480" cy="409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firstLine="283.46456692913375"/>
        <w:rPr/>
      </w:pPr>
      <w:r w:rsidDel="00000000" w:rsidR="00000000" w:rsidRPr="00000000">
        <w:rPr>
          <w:rtl w:val="0"/>
        </w:rPr>
        <w:t xml:space="preserve">Обязательные поля:</w:t>
      </w:r>
    </w:p>
    <w:p w:rsidR="00000000" w:rsidDel="00000000" w:rsidP="00000000" w:rsidRDefault="00000000" w:rsidRPr="00000000" w14:paraId="000000E2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Название, Описание, Критерий выполнения - свободный ввод символов</w:t>
      </w:r>
    </w:p>
    <w:p w:rsidR="00000000" w:rsidDel="00000000" w:rsidP="00000000" w:rsidRDefault="00000000" w:rsidRPr="00000000" w14:paraId="000000E3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Номер услуги - выпадающее меню с доступными Пользователю услугами</w:t>
      </w:r>
    </w:p>
    <w:p w:rsidR="00000000" w:rsidDel="00000000" w:rsidP="00000000" w:rsidRDefault="00000000" w:rsidRPr="00000000" w14:paraId="000000E4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Проект - выпадающее меню с доступными Пользователю активными Проектами</w:t>
      </w:r>
    </w:p>
    <w:p w:rsidR="00000000" w:rsidDel="00000000" w:rsidP="00000000" w:rsidRDefault="00000000" w:rsidRPr="00000000" w14:paraId="000000E5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Дата начала и Дата окончания не могут выходить за рамки действия выбранного Проекта</w:t>
      </w:r>
    </w:p>
    <w:p w:rsidR="00000000" w:rsidDel="00000000" w:rsidP="00000000" w:rsidRDefault="00000000" w:rsidRPr="00000000" w14:paraId="000000E6">
      <w:pPr>
        <w:ind w:firstLine="283.46456692913375"/>
        <w:rPr/>
      </w:pPr>
      <w:r w:rsidDel="00000000" w:rsidR="00000000" w:rsidRPr="00000000">
        <w:rPr>
          <w:rtl w:val="0"/>
        </w:rPr>
        <w:t xml:space="preserve">Созданные задачи также будут отражаться на экране “Учет объемов услуг” в период действия Задачи для дальнейшей отчетности.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1"/>
        <w:numPr>
          <w:ilvl w:val="0"/>
          <w:numId w:val="1"/>
        </w:numPr>
        <w:ind w:left="1440" w:hanging="360"/>
        <w:jc w:val="center"/>
        <w:rPr/>
      </w:pPr>
      <w:bookmarkStart w:colFirst="0" w:colLast="0" w:name="_m8l5c9wlz181" w:id="11"/>
      <w:bookmarkEnd w:id="11"/>
      <w:r w:rsidDel="00000000" w:rsidR="00000000" w:rsidRPr="00000000">
        <w:rPr>
          <w:rtl w:val="0"/>
        </w:rPr>
        <w:t xml:space="preserve">Делегирование на период отсутствия</w:t>
      </w:r>
    </w:p>
    <w:p w:rsidR="00000000" w:rsidDel="00000000" w:rsidP="00000000" w:rsidRDefault="00000000" w:rsidRPr="00000000" w14:paraId="000000E8">
      <w:pPr>
        <w:ind w:firstLine="283.46456692913375"/>
        <w:rPr/>
      </w:pPr>
      <w:r w:rsidDel="00000000" w:rsidR="00000000" w:rsidRPr="00000000">
        <w:rPr>
          <w:rtl w:val="0"/>
        </w:rPr>
        <w:t xml:space="preserve">При необходимости Пользователь может делегировать доступ другому сотруднику своей компании на период отсутствия:</w:t>
      </w:r>
    </w:p>
    <w:p w:rsidR="00000000" w:rsidDel="00000000" w:rsidP="00000000" w:rsidRDefault="00000000" w:rsidRPr="00000000" w14:paraId="000000E9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3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13462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firstLine="283.46456692913375"/>
        <w:rPr/>
      </w:pPr>
      <w:r w:rsidDel="00000000" w:rsidR="00000000" w:rsidRPr="00000000">
        <w:rPr>
          <w:rtl w:val="0"/>
        </w:rPr>
        <w:t xml:space="preserve">Правила делегирования:</w:t>
      </w:r>
    </w:p>
    <w:p w:rsidR="00000000" w:rsidDel="00000000" w:rsidP="00000000" w:rsidRDefault="00000000" w:rsidRPr="00000000" w14:paraId="000000ED">
      <w:pPr>
        <w:ind w:firstLine="283.46456692913375"/>
        <w:rPr/>
      </w:pPr>
      <w:r w:rsidDel="00000000" w:rsidR="00000000" w:rsidRPr="00000000">
        <w:rPr>
          <w:rtl w:val="0"/>
        </w:rPr>
        <w:t xml:space="preserve">Работник может назначить заместителем либо другого Пользователя с ролью Работник, либо любого Пользователя с ролью Координатор или Менеджер поставщика.</w:t>
      </w:r>
    </w:p>
    <w:p w:rsidR="00000000" w:rsidDel="00000000" w:rsidP="00000000" w:rsidRDefault="00000000" w:rsidRPr="00000000" w14:paraId="000000EE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Уже созданную запись можно отредактировать и применить изменения, либо удалить запись.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1"/>
        <w:numPr>
          <w:ilvl w:val="0"/>
          <w:numId w:val="1"/>
        </w:numPr>
        <w:ind w:left="1440" w:hanging="360"/>
        <w:jc w:val="center"/>
        <w:rPr/>
      </w:pPr>
      <w:bookmarkStart w:colFirst="0" w:colLast="0" w:name="_q8ufeo5e0n36" w:id="12"/>
      <w:bookmarkEnd w:id="12"/>
      <w:r w:rsidDel="00000000" w:rsidR="00000000" w:rsidRPr="00000000">
        <w:rPr>
          <w:rtl w:val="0"/>
        </w:rPr>
        <w:t xml:space="preserve">Справочники</w:t>
      </w:r>
    </w:p>
    <w:p w:rsidR="00000000" w:rsidDel="00000000" w:rsidP="00000000" w:rsidRDefault="00000000" w:rsidRPr="00000000" w14:paraId="000000F1">
      <w:pPr>
        <w:pStyle w:val="Heading4"/>
        <w:ind w:left="1440" w:firstLine="0"/>
        <w:jc w:val="center"/>
        <w:rPr/>
      </w:pPr>
      <w:bookmarkStart w:colFirst="0" w:colLast="0" w:name="_lcenxtk6gju3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4"/>
        <w:ind w:left="1440" w:firstLine="0"/>
        <w:jc w:val="center"/>
        <w:rPr/>
      </w:pPr>
      <w:bookmarkStart w:colFirst="0" w:colLast="0" w:name="_530xdq4nuctj" w:id="14"/>
      <w:bookmarkEnd w:id="14"/>
      <w:r w:rsidDel="00000000" w:rsidR="00000000" w:rsidRPr="00000000">
        <w:rPr>
          <w:rtl w:val="0"/>
        </w:rPr>
        <w:t xml:space="preserve">Проекты</w:t>
      </w:r>
    </w:p>
    <w:p w:rsidR="00000000" w:rsidDel="00000000" w:rsidP="00000000" w:rsidRDefault="00000000" w:rsidRPr="00000000" w14:paraId="000000F3">
      <w:pPr>
        <w:ind w:left="0" w:firstLine="283.46456692913375"/>
        <w:jc w:val="left"/>
        <w:rPr/>
      </w:pPr>
      <w:r w:rsidDel="00000000" w:rsidR="00000000" w:rsidRPr="00000000">
        <w:rPr>
          <w:rtl w:val="0"/>
        </w:rPr>
        <w:t xml:space="preserve">Для создания Задач в рамках Проектов необходимо ознакомиться с экраном “Проекты”, который доступен по пути: Меню - Справочники - Проекты:</w:t>
      </w:r>
    </w:p>
    <w:p w:rsidR="00000000" w:rsidDel="00000000" w:rsidP="00000000" w:rsidRDefault="00000000" w:rsidRPr="00000000" w14:paraId="000000F4">
      <w:pPr>
        <w:ind w:left="0" w:firstLine="283.46456692913375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863200" cy="3530600"/>
            <wp:effectExtent b="0" l="0" r="0" t="0"/>
            <wp:docPr id="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firstLine="283.46456692913375"/>
        <w:jc w:val="left"/>
        <w:rPr/>
      </w:pPr>
      <w:r w:rsidDel="00000000" w:rsidR="00000000" w:rsidRPr="00000000">
        <w:rPr>
          <w:rtl w:val="0"/>
        </w:rPr>
        <w:t xml:space="preserve">Исполнитель поставщика видит все Проекты, связанные с его Компанией-поставщиком и Компанией-заказчиком активными договорами.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На экране “Проекты” можно:</w:t>
      </w:r>
    </w:p>
    <w:p w:rsidR="00000000" w:rsidDel="00000000" w:rsidP="00000000" w:rsidRDefault="00000000" w:rsidRPr="00000000" w14:paraId="000000F8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по необходимости воспользоваться фильтром, добавив интересующие условия поиска</w:t>
      </w:r>
    </w:p>
    <w:p w:rsidR="00000000" w:rsidDel="00000000" w:rsidP="00000000" w:rsidRDefault="00000000" w:rsidRPr="00000000" w14:paraId="000000F9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просматривать без возможности редактирования проекты</w:t>
      </w:r>
    </w:p>
    <w:p w:rsidR="00000000" w:rsidDel="00000000" w:rsidP="00000000" w:rsidRDefault="00000000" w:rsidRPr="00000000" w14:paraId="000000FA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экспортировать один выделенный, либо все отображаемые на экране проекты</w:t>
      </w:r>
      <w:r w:rsidDel="00000000" w:rsidR="00000000" w:rsidRPr="00000000">
        <w:rPr/>
        <w:drawing>
          <wp:inline distB="114300" distT="114300" distL="114300" distR="114300">
            <wp:extent cx="8863200" cy="2628900"/>
            <wp:effectExtent b="0" l="0" r="0" t="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283.46456692913375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1"/>
        <w:numPr>
          <w:ilvl w:val="0"/>
          <w:numId w:val="1"/>
        </w:numPr>
        <w:ind w:left="1440" w:hanging="360"/>
        <w:jc w:val="center"/>
        <w:rPr/>
      </w:pPr>
      <w:bookmarkStart w:colFirst="0" w:colLast="0" w:name="_pp3kt4juj7xn" w:id="15"/>
      <w:bookmarkEnd w:id="15"/>
      <w:r w:rsidDel="00000000" w:rsidR="00000000" w:rsidRPr="00000000">
        <w:rPr>
          <w:rtl w:val="0"/>
        </w:rPr>
        <w:t xml:space="preserve">Помощь</w:t>
      </w:r>
    </w:p>
    <w:p w:rsidR="00000000" w:rsidDel="00000000" w:rsidP="00000000" w:rsidRDefault="00000000" w:rsidRPr="00000000" w14:paraId="000000FD">
      <w:pPr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434664</wp:posOffset>
            </wp:positionV>
            <wp:extent cx="4705350" cy="4105275"/>
            <wp:effectExtent b="0" l="0" r="0" t="0"/>
            <wp:wrapSquare wrapText="bothSides" distB="114300" distT="114300" distL="114300" distR="11430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0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E">
      <w:pPr>
        <w:spacing w:after="160" w:line="256.8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15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Политика конфиденциальности </w:t>
      </w:r>
      <w:r w:rsidDel="00000000" w:rsidR="00000000" w:rsidRPr="00000000">
        <w:rPr>
          <w:rtl w:val="0"/>
        </w:rPr>
        <w:t xml:space="preserve">- Просмотр документа “Политика конфиденциальности ООО “ИЭЛДЖИ””.</w:t>
      </w:r>
    </w:p>
    <w:p w:rsidR="00000000" w:rsidDel="00000000" w:rsidP="00000000" w:rsidRDefault="00000000" w:rsidRPr="00000000" w14:paraId="0000010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15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Обращения </w:t>
      </w:r>
      <w:r w:rsidDel="00000000" w:rsidR="00000000" w:rsidRPr="00000000">
        <w:rPr>
          <w:rtl w:val="0"/>
        </w:rPr>
        <w:t xml:space="preserve">- Просмотр и взаимодействия по своим обращениям в тех. поддержку.</w:t>
      </w:r>
    </w:p>
    <w:p w:rsidR="00000000" w:rsidDel="00000000" w:rsidP="00000000" w:rsidRDefault="00000000" w:rsidRPr="00000000" w14:paraId="000001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15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Параметры</w:t>
      </w:r>
      <w:r w:rsidDel="00000000" w:rsidR="00000000" w:rsidRPr="00000000">
        <w:rPr>
          <w:rtl w:val="0"/>
        </w:rPr>
        <w:t xml:space="preserve"> - Настройки экранов.</w:t>
      </w:r>
    </w:p>
    <w:p w:rsidR="00000000" w:rsidDel="00000000" w:rsidP="00000000" w:rsidRDefault="00000000" w:rsidRPr="00000000" w14:paraId="000001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15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Сменить пароль</w:t>
      </w:r>
      <w:r w:rsidDel="00000000" w:rsidR="00000000" w:rsidRPr="00000000">
        <w:rPr>
          <w:rtl w:val="0"/>
        </w:rPr>
        <w:t xml:space="preserve"> - Редактирование текущего пароля для учетной записи.</w:t>
      </w:r>
    </w:p>
    <w:p w:rsidR="00000000" w:rsidDel="00000000" w:rsidP="00000000" w:rsidRDefault="00000000" w:rsidRPr="00000000" w14:paraId="000001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5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Написать в поддержку</w:t>
      </w:r>
      <w:r w:rsidDel="00000000" w:rsidR="00000000" w:rsidRPr="00000000">
        <w:rPr>
          <w:rtl w:val="0"/>
        </w:rPr>
        <w:t xml:space="preserve"> - Создание обращения в техническую поддержку.</w:t>
      </w:r>
      <w:r w:rsidDel="00000000" w:rsidR="00000000" w:rsidRPr="00000000">
        <w:rPr>
          <w:rtl w:val="0"/>
        </w:rPr>
      </w:r>
    </w:p>
    <w:sectPr>
      <w:footerReference r:id="rId53" w:type="default"/>
      <w:footerReference r:id="rId54" w:type="first"/>
      <w:pgSz w:h="11909" w:w="16834" w:orient="landscape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60" w:line="256.8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png"/><Relationship Id="rId42" Type="http://schemas.openxmlformats.org/officeDocument/2006/relationships/image" Target="media/image5.png"/><Relationship Id="rId41" Type="http://schemas.openxmlformats.org/officeDocument/2006/relationships/image" Target="media/image6.png"/><Relationship Id="rId44" Type="http://schemas.openxmlformats.org/officeDocument/2006/relationships/image" Target="media/image45.png"/><Relationship Id="rId43" Type="http://schemas.openxmlformats.org/officeDocument/2006/relationships/image" Target="media/image27.png"/><Relationship Id="rId46" Type="http://schemas.openxmlformats.org/officeDocument/2006/relationships/image" Target="media/image42.png"/><Relationship Id="rId45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48" Type="http://schemas.openxmlformats.org/officeDocument/2006/relationships/image" Target="media/image39.png"/><Relationship Id="rId47" Type="http://schemas.openxmlformats.org/officeDocument/2006/relationships/image" Target="media/image46.png"/><Relationship Id="rId49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7.png"/><Relationship Id="rId8" Type="http://schemas.openxmlformats.org/officeDocument/2006/relationships/image" Target="media/image43.png"/><Relationship Id="rId31" Type="http://schemas.openxmlformats.org/officeDocument/2006/relationships/image" Target="media/image35.png"/><Relationship Id="rId30" Type="http://schemas.openxmlformats.org/officeDocument/2006/relationships/image" Target="media/image4.png"/><Relationship Id="rId33" Type="http://schemas.openxmlformats.org/officeDocument/2006/relationships/image" Target="media/image38.png"/><Relationship Id="rId32" Type="http://schemas.openxmlformats.org/officeDocument/2006/relationships/image" Target="media/image10.png"/><Relationship Id="rId35" Type="http://schemas.openxmlformats.org/officeDocument/2006/relationships/image" Target="media/image13.png"/><Relationship Id="rId34" Type="http://schemas.openxmlformats.org/officeDocument/2006/relationships/image" Target="media/image20.png"/><Relationship Id="rId37" Type="http://schemas.openxmlformats.org/officeDocument/2006/relationships/image" Target="media/image25.png"/><Relationship Id="rId36" Type="http://schemas.openxmlformats.org/officeDocument/2006/relationships/image" Target="media/image21.png"/><Relationship Id="rId39" Type="http://schemas.openxmlformats.org/officeDocument/2006/relationships/image" Target="media/image2.png"/><Relationship Id="rId38" Type="http://schemas.openxmlformats.org/officeDocument/2006/relationships/image" Target="media/image17.png"/><Relationship Id="rId20" Type="http://schemas.openxmlformats.org/officeDocument/2006/relationships/image" Target="media/image33.png"/><Relationship Id="rId22" Type="http://schemas.openxmlformats.org/officeDocument/2006/relationships/image" Target="media/image32.png"/><Relationship Id="rId21" Type="http://schemas.openxmlformats.org/officeDocument/2006/relationships/image" Target="media/image23.png"/><Relationship Id="rId24" Type="http://schemas.openxmlformats.org/officeDocument/2006/relationships/image" Target="media/image8.png"/><Relationship Id="rId23" Type="http://schemas.openxmlformats.org/officeDocument/2006/relationships/image" Target="media/image29.png"/><Relationship Id="rId26" Type="http://schemas.openxmlformats.org/officeDocument/2006/relationships/image" Target="media/image12.png"/><Relationship Id="rId25" Type="http://schemas.openxmlformats.org/officeDocument/2006/relationships/image" Target="media/image40.png"/><Relationship Id="rId28" Type="http://schemas.openxmlformats.org/officeDocument/2006/relationships/image" Target="media/image31.png"/><Relationship Id="rId27" Type="http://schemas.openxmlformats.org/officeDocument/2006/relationships/image" Target="media/image9.png"/><Relationship Id="rId29" Type="http://schemas.openxmlformats.org/officeDocument/2006/relationships/image" Target="media/image30.png"/><Relationship Id="rId51" Type="http://schemas.openxmlformats.org/officeDocument/2006/relationships/image" Target="media/image36.png"/><Relationship Id="rId50" Type="http://schemas.openxmlformats.org/officeDocument/2006/relationships/image" Target="media/image18.png"/><Relationship Id="rId53" Type="http://schemas.openxmlformats.org/officeDocument/2006/relationships/footer" Target="footer2.xml"/><Relationship Id="rId52" Type="http://schemas.openxmlformats.org/officeDocument/2006/relationships/image" Target="media/image1.png"/><Relationship Id="rId11" Type="http://schemas.openxmlformats.org/officeDocument/2006/relationships/image" Target="media/image47.png"/><Relationship Id="rId10" Type="http://schemas.openxmlformats.org/officeDocument/2006/relationships/image" Target="media/image14.png"/><Relationship Id="rId54" Type="http://schemas.openxmlformats.org/officeDocument/2006/relationships/footer" Target="footer1.xml"/><Relationship Id="rId13" Type="http://schemas.openxmlformats.org/officeDocument/2006/relationships/image" Target="media/image28.png"/><Relationship Id="rId12" Type="http://schemas.openxmlformats.org/officeDocument/2006/relationships/image" Target="media/image44.png"/><Relationship Id="rId15" Type="http://schemas.openxmlformats.org/officeDocument/2006/relationships/image" Target="media/image16.png"/><Relationship Id="rId14" Type="http://schemas.openxmlformats.org/officeDocument/2006/relationships/image" Target="media/image22.png"/><Relationship Id="rId17" Type="http://schemas.openxmlformats.org/officeDocument/2006/relationships/image" Target="media/image15.png"/><Relationship Id="rId16" Type="http://schemas.openxmlformats.org/officeDocument/2006/relationships/image" Target="media/image34.png"/><Relationship Id="rId19" Type="http://schemas.openxmlformats.org/officeDocument/2006/relationships/image" Target="media/image3.png"/><Relationship Id="rId18" Type="http://schemas.openxmlformats.org/officeDocument/2006/relationships/image" Target="media/image2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